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F" w:rsidRPr="00F52DFE" w:rsidRDefault="007F3AFF" w:rsidP="007F3AFF">
      <w:pPr>
        <w:jc w:val="center"/>
        <w:rPr>
          <w:rFonts w:ascii="Calibri" w:eastAsia="Times New Roman" w:hAnsi="Calibri" w:cs="Times New Roman"/>
          <w:lang w:eastAsia="ru-RU"/>
        </w:rPr>
      </w:pPr>
      <w:r w:rsidRPr="00F52DF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2A0C190" wp14:editId="5C2E84DB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FF" w:rsidRPr="00F52DFE" w:rsidRDefault="007F3AFF" w:rsidP="007F3AF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F3AFF" w:rsidRPr="00F52DFE" w:rsidRDefault="007F3AFF" w:rsidP="007F3AF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F3AFF" w:rsidRPr="00F52DFE" w:rsidRDefault="007F3AFF" w:rsidP="007F3AF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F3AFF" w:rsidRPr="00F52DFE" w:rsidRDefault="007F3AFF" w:rsidP="007F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</w:p>
    <w:p w:rsidR="007F3AFF" w:rsidRPr="00F52DFE" w:rsidRDefault="007F3AFF" w:rsidP="007F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DF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F3AFF" w:rsidRPr="00F52DFE" w:rsidRDefault="007F3AFF" w:rsidP="007F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3AFF" w:rsidRPr="00F52DFE" w:rsidRDefault="007F3AFF" w:rsidP="007F3AF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7F3AFF" w:rsidRPr="00F52DFE" w:rsidRDefault="007F3AFF" w:rsidP="007F3AF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В.Е. 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52DF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52DF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52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F5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7F3AFF" w:rsidRPr="00F52DFE" w:rsidRDefault="007F3AFF" w:rsidP="007F3AFF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F52DFE"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7F3AFF" w:rsidRPr="00F52DFE" w:rsidRDefault="00FC25E2" w:rsidP="007F3AF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</w:t>
      </w:r>
      <w:r w:rsidRPr="00A5589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7F3AFF" w:rsidRPr="00F52DFE">
        <w:rPr>
          <w:rFonts w:ascii="Times New Roman" w:eastAsia="Times New Roman" w:hAnsi="Times New Roman" w:cs="Times New Roman"/>
          <w:sz w:val="24"/>
          <w:lang w:eastAsia="ru-RU"/>
        </w:rPr>
        <w:t>.2017</w:t>
      </w:r>
    </w:p>
    <w:p w:rsidR="007F3AFF" w:rsidRPr="00F52DFE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FF" w:rsidRPr="00047006" w:rsidRDefault="007F3AFF" w:rsidP="007F3AF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Прекращение приема-выдачи документов Кадастровой палатой</w:t>
      </w:r>
    </w:p>
    <w:p w:rsidR="007F3AFF" w:rsidRPr="00047006" w:rsidRDefault="007F3AFF" w:rsidP="007F3AF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FF" w:rsidRPr="008B6532" w:rsidRDefault="007F3AFF" w:rsidP="00CC6C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палата сообщает, что с 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прекращен при</w:t>
      </w:r>
      <w:r w:rsidR="003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51B28" w:rsidRPr="00351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в офисе, расположенном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Ханты-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Мансийске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прекращение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и выдачи документов, специалисты Кадастровой палаты будут обеспечивать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документов, принятых до 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.2017, 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прием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лиц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записавшихся предварительно</w:t>
      </w:r>
      <w:r w:rsidR="009E3FBB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осуществлять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по экстерриториальному принципу </w:t>
      </w:r>
      <w:r w:rsidR="00CC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</w:t>
      </w:r>
      <w:r w:rsidR="003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межрайонного отдела. </w:t>
      </w:r>
      <w:r w:rsidR="009E3FBB" w:rsidRPr="009E3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государственных услуг кадастровой палаты по принципу экстерриториальности даёт возможность заявителям обратиться в офис приема-выдачи документов безотносительно места расположения объекта недвижимости в пределах Российской Федерации.</w:t>
      </w:r>
    </w:p>
    <w:p w:rsidR="007F3AFF" w:rsidRPr="008B6532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прекращение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и выдачи в офисах Кадастровой палаты является реализация схемы бумажного документооборота, т.е. сотрудники Кадастровой палаты будут осуществлять полномочия по первичной правовой экспертизе документов, поступающих от МФЦ, а так же удостоверение электронных образов ЭЦП.</w:t>
      </w:r>
    </w:p>
    <w:p w:rsidR="007F3AFF" w:rsidRPr="008B6532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на государственный кадастровый учет и (или) государственную регистрацию прав или запросить сведения из Единого государственного реестра недвижимости, будет возможно следующими способами:</w:t>
      </w:r>
    </w:p>
    <w:p w:rsidR="007F3AFF" w:rsidRPr="008B6532" w:rsidRDefault="007F3AFF" w:rsidP="007F3A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через портал Росреестра – </w:t>
      </w:r>
      <w:r w:rsidRPr="008B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этого необходимо получить Электронную цифровую подпись. </w:t>
      </w:r>
      <w:r w:rsidRPr="008B6532">
        <w:rPr>
          <w:rFonts w:ascii="Times New Roman" w:hAnsi="Times New Roman" w:cs="Times New Roman"/>
          <w:sz w:val="24"/>
          <w:szCs w:val="24"/>
        </w:rPr>
        <w:t xml:space="preserve">Для удобства пользователей и повышения доступности электронных услуг Росреестра Кадастровая палата выдает сертификаты электронной подписи удостоверяющего центра. Заявитель, обладающий электронной подписью, может беспрепятственно получать онлайн услуги. Чтобы получить сертификат электронной подписи, </w:t>
      </w:r>
      <w:r w:rsidRPr="008B653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сформировать заявку на сайте Удостоверяющего центра uc.kadastr.ru. После этого заявителю нужно будет только один раз обратиться в офис для удостоверения личности и подачи пакета документов. После завершения всех необходимых процедур заявитель может скачать сертификат на сайте Удостоверяющего центра uc.kadastr.ru. Не смотря на закрытие приема и </w:t>
      </w:r>
      <w:r>
        <w:rPr>
          <w:rFonts w:ascii="Times New Roman" w:hAnsi="Times New Roman" w:cs="Times New Roman"/>
          <w:sz w:val="24"/>
          <w:szCs w:val="24"/>
        </w:rPr>
        <w:t>выдачи документов в указанном офисе</w:t>
      </w:r>
      <w:r w:rsidRPr="008B6532">
        <w:rPr>
          <w:rFonts w:ascii="Times New Roman" w:hAnsi="Times New Roman" w:cs="Times New Roman"/>
          <w:sz w:val="24"/>
          <w:szCs w:val="24"/>
        </w:rPr>
        <w:t xml:space="preserve">, получить услугу Удостоверяющего центра можно в городах: Ханты-Мансийск, 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Нягань, Югорск, Сургут, Нижневартовск, Лангепас и Нефтеюганск.</w:t>
      </w:r>
    </w:p>
    <w:p w:rsidR="004D48E9" w:rsidRDefault="007F3AFF" w:rsidP="004D48E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Кроме того, подать документы можно через Многофункциональные центры, что значительно упрощает получение государственных услуг для граждан. Обратившись за услугами в МФЦ «Мои документы», заявитель получает ряд преимуществ, такие как </w:t>
      </w:r>
      <w:r w:rsidRPr="008B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очередей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(большое количество окон приема-выдачи документов позволяет сократить ожидание заявителя в очереди), </w:t>
      </w:r>
      <w:r w:rsidRPr="008B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удобный график работы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(МФЦ работают 6 дней в неделю) и, конечно, </w:t>
      </w:r>
      <w:r w:rsidRPr="008B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принципу «одного окна»</w:t>
      </w:r>
      <w:r w:rsidRPr="008B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Заявителю не нужно ходить по разным инстанциям и ведомствам, он может подать и получить документы в одном месте.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3AFF" w:rsidRPr="00BD224B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B6532">
        <w:rPr>
          <w:rFonts w:ascii="Times New Roman" w:hAnsi="Times New Roman" w:cs="Times New Roman"/>
          <w:sz w:val="24"/>
          <w:szCs w:val="24"/>
        </w:rPr>
        <w:t xml:space="preserve">Информацию о порядке оказания услуг, можно получить на сайте </w:t>
      </w:r>
      <w:proofErr w:type="spellStart"/>
      <w:r w:rsidRPr="008B6532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8B6532">
        <w:rPr>
          <w:rFonts w:ascii="Times New Roman" w:hAnsi="Times New Roman" w:cs="Times New Roman"/>
          <w:sz w:val="24"/>
          <w:szCs w:val="24"/>
        </w:rPr>
        <w:t>.</w:t>
      </w:r>
      <w:r w:rsidRPr="008B653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B6532">
        <w:rPr>
          <w:rFonts w:ascii="Times New Roman" w:hAnsi="Times New Roman" w:cs="Times New Roman"/>
          <w:sz w:val="24"/>
          <w:szCs w:val="24"/>
        </w:rPr>
        <w:t>. в разделе «Деятельность» или по телефону 8(3467)300059.</w:t>
      </w:r>
    </w:p>
    <w:p w:rsidR="00BD224B" w:rsidRPr="00BD224B" w:rsidRDefault="00BD224B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D224B" w:rsidRPr="00BD224B" w:rsidRDefault="00BD224B" w:rsidP="00BD224B">
      <w:pPr>
        <w:ind w:left="708" w:firstLine="1"/>
        <w:rPr>
          <w:rFonts w:ascii="Times New Roman" w:hAnsi="Times New Roman" w:cs="Times New Roman"/>
          <w:sz w:val="24"/>
          <w:szCs w:val="24"/>
          <w:lang w:val="x-none"/>
        </w:rPr>
      </w:pPr>
      <w:r w:rsidRPr="00BD224B">
        <w:rPr>
          <w:rFonts w:ascii="Times New Roman" w:hAnsi="Times New Roman" w:cs="Times New Roman"/>
          <w:sz w:val="24"/>
          <w:szCs w:val="24"/>
          <w:lang w:val="x-none"/>
        </w:rPr>
        <w:t>Информируем вас, что с 15.12.2017 сервисы получения услуг Росреестра будут доступны только через Личный кабинет. Для входа в Личный кабинет заявителю необходимо иметь подтверждённую учетную запись на портале государственных у</w:t>
      </w:r>
      <w:r>
        <w:rPr>
          <w:rFonts w:ascii="Times New Roman" w:hAnsi="Times New Roman" w:cs="Times New Roman"/>
          <w:sz w:val="24"/>
          <w:szCs w:val="24"/>
          <w:lang w:val="x-none"/>
        </w:rPr>
        <w:t>слуг https://www.gosuslugi.ru.</w:t>
      </w:r>
      <w:r>
        <w:rPr>
          <w:rFonts w:ascii="Times New Roman" w:hAnsi="Times New Roman" w:cs="Times New Roman"/>
          <w:sz w:val="24"/>
          <w:szCs w:val="24"/>
          <w:lang w:val="x-none"/>
        </w:rPr>
        <w:cr/>
      </w:r>
      <w:r w:rsidRPr="00BD224B">
        <w:rPr>
          <w:rFonts w:ascii="Times New Roman" w:hAnsi="Times New Roman" w:cs="Times New Roman"/>
          <w:sz w:val="24"/>
          <w:szCs w:val="24"/>
          <w:lang w:val="x-none"/>
        </w:rPr>
        <w:t xml:space="preserve">С правилами получения логина и пароля для физических лиц, а также формирования логина/пароля для представителей юридических лиц и органов власти можно ознакомиться на сайте </w:t>
      </w:r>
      <w:proofErr w:type="spellStart"/>
      <w:r w:rsidRPr="00BD224B">
        <w:rPr>
          <w:rFonts w:ascii="Times New Roman" w:hAnsi="Times New Roman" w:cs="Times New Roman"/>
          <w:sz w:val="24"/>
          <w:szCs w:val="24"/>
          <w:lang w:val="x-none"/>
        </w:rPr>
        <w:t>Минкомсвязи</w:t>
      </w:r>
      <w:proofErr w:type="spellEnd"/>
      <w:r w:rsidRPr="00BD224B">
        <w:rPr>
          <w:rFonts w:ascii="Times New Roman" w:hAnsi="Times New Roman" w:cs="Times New Roman"/>
          <w:sz w:val="24"/>
          <w:szCs w:val="24"/>
          <w:lang w:val="x-none"/>
        </w:rPr>
        <w:t xml:space="preserve"> России по ссылке http://minsvyaz.ru/ru/documents/4240.</w:t>
      </w:r>
    </w:p>
    <w:p w:rsidR="007F3AFF" w:rsidRPr="00B515C8" w:rsidRDefault="007F3AFF" w:rsidP="007F3A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48E9" w:rsidRDefault="004D48E9" w:rsidP="00362E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8E9" w:rsidRPr="00A55899" w:rsidRDefault="004D48E9" w:rsidP="00362EFE">
      <w:pPr>
        <w:rPr>
          <w:rFonts w:ascii="Times New Roman" w:hAnsi="Times New Roman" w:cs="Times New Roman"/>
          <w:sz w:val="24"/>
          <w:szCs w:val="24"/>
        </w:rPr>
      </w:pPr>
    </w:p>
    <w:p w:rsidR="004D48E9" w:rsidRPr="00B515C8" w:rsidRDefault="004D48E9" w:rsidP="00362EFE">
      <w:pPr>
        <w:rPr>
          <w:rFonts w:ascii="Times New Roman" w:hAnsi="Times New Roman" w:cs="Times New Roman"/>
          <w:sz w:val="24"/>
          <w:szCs w:val="24"/>
        </w:rPr>
      </w:pPr>
    </w:p>
    <w:p w:rsidR="007F3AFF" w:rsidRDefault="007F3AFF" w:rsidP="007F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42A7" w:rsidRPr="00D00ADF" w:rsidRDefault="007F3AFF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B42A7" w:rsidRPr="00D00ADF" w:rsidSect="00F52D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D8"/>
    <w:rsid w:val="00351B28"/>
    <w:rsid w:val="00362EFE"/>
    <w:rsid w:val="003B42A7"/>
    <w:rsid w:val="004D48E9"/>
    <w:rsid w:val="00533A2C"/>
    <w:rsid w:val="007F3AFF"/>
    <w:rsid w:val="009E3FBB"/>
    <w:rsid w:val="00A55899"/>
    <w:rsid w:val="00BD224B"/>
    <w:rsid w:val="00CC6C65"/>
    <w:rsid w:val="00D00ADF"/>
    <w:rsid w:val="00E31CF8"/>
    <w:rsid w:val="00FC25E2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Pressekretar</cp:lastModifiedBy>
  <cp:revision>12</cp:revision>
  <cp:lastPrinted>2017-11-27T11:08:00Z</cp:lastPrinted>
  <dcterms:created xsi:type="dcterms:W3CDTF">2017-11-27T09:13:00Z</dcterms:created>
  <dcterms:modified xsi:type="dcterms:W3CDTF">2017-12-14T06:02:00Z</dcterms:modified>
</cp:coreProperties>
</file>